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a3616db384bcc68f8dd87f9a9f337207181eac"/>
    <w:p>
      <w:pPr>
        <w:pStyle w:val="Heading3"/>
      </w:pPr>
      <w:r>
        <w:t xml:space="preserve">Имущественная поддержка субъектов малого и среднего предпринимательства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Ведение единого реестра субъектов малого и среднего предпринимательства осуществляется Федеральной налоговой службой в соответствии со статьей 4.1 Федерального закона от 24 июля 2007 года № 209-ФЗ «О развитии малого и среднего предпринимательства в Российской Федерации».</w:t>
      </w:r>
    </w:p>
    <w:p>
      <w:pPr>
        <w:pStyle w:val="BodyText"/>
      </w:pPr>
      <w:r>
        <w:t xml:space="preserve">Внесение сведений о юридических лицах и об индивидуальных предпринимателях, отвечающих условиям отнесения к субъектам малого и среднего предпринимательства, в единый реестр субъектов малого и среднего предпринимательства и исключение таких сведений из указанного реестра осуществляются Федеральной налоговой службой на основании:</w:t>
      </w:r>
    </w:p>
    <w:p>
      <w:pPr>
        <w:pStyle w:val="BodyText"/>
      </w:pPr>
      <w:r>
        <w:t xml:space="preserve">- сведений, содержащихся в Едином государственном реестре юридических лиц, Едином государственном реестре индивидуальных предпринимателей;</w:t>
      </w:r>
    </w:p>
    <w:p>
      <w:pPr>
        <w:pStyle w:val="BodyText"/>
      </w:pPr>
      <w:r>
        <w:t xml:space="preserve">- представленных в соответствии с законодательством Российской Федерации о налогах и сборах сведений о среднесписочной численности работников за предшествующий календарный год, сведений о доходе, полученном от осуществления предпринимательской деятельности за предшествующий календарный год, сведений, содержащихся в документах, связанных с применением специальных налоговых режимов в предшествующем календарном году;</w:t>
      </w:r>
    </w:p>
    <w:p>
      <w:pPr>
        <w:pStyle w:val="BodyText"/>
      </w:pPr>
      <w:r>
        <w:t xml:space="preserve">- сведений, представленных биржами, Минобрнауки России, Фондом «Сколково», Минэкономразвития России, Минпромторгом России, держателями реестров акционеров акционерных обществ, аудиторскими организациями (поставщики).</w:t>
      </w:r>
    </w:p>
    <w:p>
      <w:pPr>
        <w:pStyle w:val="BodyText"/>
      </w:pPr>
      <w:hyperlink r:id="rId20">
        <w:r>
          <w:rPr>
            <w:rStyle w:val="Hyperlink"/>
          </w:rPr>
          <w:t xml:space="preserve">https://rmsp.nalog.ru/index.html</w:t>
        </w:r>
      </w:hyperlink>
    </w:p>
    <w:p>
      <w:pPr>
        <w:pStyle w:val="BodyText"/>
      </w:pPr>
      <w:r>
        <w:t xml:space="preserve">ЕДИНЫЙ РЕЕСТР СУБЪЕКТОВ МАЛОГО И СРЕДНЕГО ПРЕДПРИНИМАТЕЛЬСТВА - ПОЛУЧАТЕЛЕЙ ПОДДЕРЖКИ</w:t>
      </w:r>
    </w:p>
    <w:p>
      <w:pPr>
        <w:pStyle w:val="BodyText"/>
      </w:pPr>
      <w:r>
        <w:t xml:space="preserve">Ведение Единого реестра субъектов малого и среднего предпринимательства - получателей поддержки осуществляется Федеральной налоговой службой в соответствии с Федеральным законом от 24.07.2007 № 209-ФЗ «О развитии малого и среднего предпринимательства в Российской Федерации».</w:t>
      </w:r>
    </w:p>
    <w:p>
      <w:pPr>
        <w:pStyle w:val="BodyText"/>
      </w:pPr>
      <w:r>
        <w:t xml:space="preserve">Единый реестр субъектов малого и среднего предпринимательства - получателей поддержки содержит сведения о субъектах малого и среднего предпринимательства и физических лицах, не являющихся индивидуальными предпринимателями и применяющих специальный налоговый режим «Налог на профессиональный доход», которым оказана поддержка федеральными органами исполнительной власти, органами исполнительной власти субъектов Российской Федерации, органами местного самоуправления, корпорацией развития малого и среднего предпринимательства, ее дочерними обществами, организациями, образующими инфраструктуру поддержки субъектов малого и среднего предпринимательства, и об оказанной таким субъектам малого и среднего предпринимательства и физическим лицам поддержке.</w:t>
      </w:r>
    </w:p>
    <w:p>
      <w:pPr>
        <w:pStyle w:val="BodyText"/>
      </w:pPr>
      <w:r>
        <w:t xml:space="preserve">Внесение сведений об оказанной поддержке в Единый реестр субъектов малого и среднего предпринимательства - получателей поддержки и исключение таких сведений из указанного реестра осуществляется на основании сведений, представленных федеральными органами исполнительной власти, органами исполнительной власти субъектов Российской Федерации, органами местного самоуправления, корпорацией развития малого и среднего предпринимательства, ее дочерними обществами, организациями, образующими инфраструктуру поддержки субъектов малого и среднего предпринимательства.</w:t>
      </w:r>
    </w:p>
    <w:p>
      <w:pPr>
        <w:pStyle w:val="BodyText"/>
      </w:pPr>
      <w:hyperlink r:id="rId21">
        <w:r>
          <w:rPr>
            <w:rStyle w:val="Hyperlink"/>
          </w:rPr>
          <w:t xml:space="preserve">https://rmsp-pp.nalog.ru/</w:t>
        </w:r>
      </w:hyperlink>
    </w:p>
    <w:p>
      <w:pPr>
        <w:pStyle w:val="BodyText"/>
      </w:pPr>
      <w:r>
        <w:t xml:space="preserve">Открытые данные</w:t>
      </w:r>
    </w:p>
    <w:p>
      <w:pPr>
        <w:pStyle w:val="BodyText"/>
      </w:pPr>
      <w:r>
        <w:t xml:space="preserve">Открытые данные Единого реестра субъектов малого и среднего предпринимательства - получателей поддержки доступны по адресу:</w:t>
      </w:r>
    </w:p>
    <w:p>
      <w:pPr>
        <w:pStyle w:val="BodyText"/>
      </w:pPr>
      <w:hyperlink r:id="rId22">
        <w:r>
          <w:rPr>
            <w:rStyle w:val="Hyperlink"/>
          </w:rPr>
          <w:t xml:space="preserve">https://www.nalog.ru/opendata/7707329152-rsmppp/</w:t>
        </w:r>
      </w:hyperlink>
    </w:p>
    <w:p>
      <w:pPr>
        <w:pStyle w:val="BodyText"/>
      </w:pPr>
      <w:r>
        <w:t xml:space="preserve">ГОСУДАРСТВЕННАЯ ПЛАТФОРМА ПОДДЕРЖКИ ПРЕДПРИНИМАТЕЛЕЙ</w:t>
      </w:r>
    </w:p>
    <w:p>
      <w:pPr>
        <w:pStyle w:val="BodyText"/>
      </w:pPr>
      <w:hyperlink r:id="rId23">
        <w:r>
          <w:rPr>
            <w:rStyle w:val="Hyperlink"/>
          </w:rPr>
          <w:t xml:space="preserve">https:/мсп.рф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http://voykovsky.mos.ru/potrebitelskiy-rynok/subektam-malogo-i-srednego-predprinimatelstva/detail/12768289.html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oykovsky.mos.ru" TargetMode="External" /><Relationship Type="http://schemas.openxmlformats.org/officeDocument/2006/relationships/hyperlink" Id="rId24" Target="http://voykovsky.mos.ru/potrebitelskiy-rynok/subektam-malogo-i-srednego-predprinimatelstva/detail/12768289.html" TargetMode="External" /><Relationship Type="http://schemas.openxmlformats.org/officeDocument/2006/relationships/hyperlink" Id="rId21" Target="https://rmsp-pp.nalog.ru/" TargetMode="External" /><Relationship Type="http://schemas.openxmlformats.org/officeDocument/2006/relationships/hyperlink" Id="rId20" Target="https://rmsp.nalog.ru/index.html" TargetMode="External" /><Relationship Type="http://schemas.openxmlformats.org/officeDocument/2006/relationships/hyperlink" Id="rId22" Target="https://www.nalog.ru/opendata/7707329152-rsmppp/" TargetMode="External" /><Relationship Type="http://schemas.openxmlformats.org/officeDocument/2006/relationships/hyperlink" Id="rId23" Target="https://xn--l1agf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ykovsky.mos.ru" TargetMode="External" /><Relationship Type="http://schemas.openxmlformats.org/officeDocument/2006/relationships/hyperlink" Id="rId24" Target="http://voykovsky.mos.ru/potrebitelskiy-rynok/subektam-malogo-i-srednego-predprinimatelstva/detail/12768289.html" TargetMode="External" /><Relationship Type="http://schemas.openxmlformats.org/officeDocument/2006/relationships/hyperlink" Id="rId21" Target="https://rmsp-pp.nalog.ru/" TargetMode="External" /><Relationship Type="http://schemas.openxmlformats.org/officeDocument/2006/relationships/hyperlink" Id="rId20" Target="https://rmsp.nalog.ru/index.html" TargetMode="External" /><Relationship Type="http://schemas.openxmlformats.org/officeDocument/2006/relationships/hyperlink" Id="rId22" Target="https://www.nalog.ru/opendata/7707329152-rsmppp/" TargetMode="External" /><Relationship Type="http://schemas.openxmlformats.org/officeDocument/2006/relationships/hyperlink" Id="rId23" Target="https://xn--l1agf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2025-02-24T18:24:05Z</dcterms:created>
  <dcterms:modified xsi:type="dcterms:W3CDTF">2025-02-24T18:24:05Z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